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021E" w14:textId="77777777" w:rsidR="00CE3B1D" w:rsidRPr="00CE3B1D" w:rsidRDefault="00CE3B1D" w:rsidP="00CE3B1D">
      <w:pPr>
        <w:pStyle w:val="NormalWeb"/>
        <w:spacing w:before="0" w:beforeAutospacing="0" w:after="0" w:afterAutospacing="0" w:line="420" w:lineRule="atLeast"/>
        <w:jc w:val="right"/>
        <w:textAlignment w:val="baseline"/>
        <w:rPr>
          <w:rFonts w:ascii="Arial" w:hAnsi="Arial" w:cs="Arial"/>
          <w:color w:val="000000"/>
        </w:rPr>
      </w:pPr>
      <w:r w:rsidRPr="00CE3B1D">
        <w:rPr>
          <w:rFonts w:ascii="Arial" w:hAnsi="Arial" w:cs="Arial"/>
          <w:color w:val="000000"/>
          <w:bdr w:val="none" w:sz="0" w:space="0" w:color="auto" w:frame="1"/>
        </w:rPr>
        <w:t>&lt;Your full name&gt;</w:t>
      </w:r>
      <w:r w:rsidRPr="00CE3B1D">
        <w:rPr>
          <w:rFonts w:ascii="Arial" w:hAnsi="Arial" w:cs="Arial"/>
          <w:color w:val="000000"/>
        </w:rPr>
        <w:br/>
      </w:r>
      <w:r w:rsidRPr="00CE3B1D">
        <w:rPr>
          <w:rFonts w:ascii="Arial" w:hAnsi="Arial" w:cs="Arial"/>
          <w:color w:val="000000"/>
          <w:bdr w:val="none" w:sz="0" w:space="0" w:color="auto" w:frame="1"/>
        </w:rPr>
        <w:t>&lt;Address&gt;</w:t>
      </w:r>
      <w:r w:rsidRPr="00CE3B1D">
        <w:rPr>
          <w:rFonts w:ascii="Arial" w:hAnsi="Arial" w:cs="Arial"/>
          <w:color w:val="000000"/>
        </w:rPr>
        <w:br/>
      </w:r>
      <w:r w:rsidRPr="00CE3B1D">
        <w:rPr>
          <w:rFonts w:ascii="Arial" w:hAnsi="Arial" w:cs="Arial"/>
          <w:color w:val="000000"/>
          <w:bdr w:val="none" w:sz="0" w:space="0" w:color="auto" w:frame="1"/>
        </w:rPr>
        <w:t>&lt;Email&gt;</w:t>
      </w:r>
      <w:r w:rsidRPr="00CE3B1D">
        <w:rPr>
          <w:rFonts w:ascii="Arial" w:hAnsi="Arial" w:cs="Arial"/>
          <w:color w:val="000000"/>
        </w:rPr>
        <w:br/>
      </w:r>
      <w:r w:rsidRPr="00CE3B1D">
        <w:rPr>
          <w:rFonts w:ascii="Arial" w:hAnsi="Arial" w:cs="Arial"/>
          <w:color w:val="000000"/>
          <w:bdr w:val="none" w:sz="0" w:space="0" w:color="auto" w:frame="1"/>
        </w:rPr>
        <w:t>&lt;Phone&gt;</w:t>
      </w:r>
    </w:p>
    <w:p w14:paraId="39B0241F" w14:textId="77777777" w:rsidR="00CE3B1D" w:rsidRPr="00CE3B1D" w:rsidRDefault="00CE3B1D" w:rsidP="00CE3B1D">
      <w:pPr>
        <w:pStyle w:val="NormalWeb"/>
        <w:spacing w:before="0" w:beforeAutospacing="0" w:after="0" w:afterAutospacing="0" w:line="420" w:lineRule="atLeast"/>
        <w:textAlignment w:val="baseline"/>
        <w:rPr>
          <w:rFonts w:ascii="Arial" w:hAnsi="Arial" w:cs="Arial"/>
          <w:color w:val="000000"/>
          <w:bdr w:val="none" w:sz="0" w:space="0" w:color="auto" w:frame="1"/>
        </w:rPr>
      </w:pPr>
      <w:r w:rsidRPr="00CE3B1D">
        <w:rPr>
          <w:rFonts w:ascii="Arial" w:hAnsi="Arial" w:cs="Arial"/>
          <w:color w:val="000000"/>
          <w:bdr w:val="none" w:sz="0" w:space="0" w:color="auto" w:frame="1"/>
        </w:rPr>
        <w:t>&lt;Education Provider’s name&gt;</w:t>
      </w:r>
      <w:r w:rsidRPr="00CE3B1D">
        <w:rPr>
          <w:rFonts w:ascii="Arial" w:hAnsi="Arial" w:cs="Arial"/>
          <w:color w:val="000000"/>
        </w:rPr>
        <w:br/>
      </w:r>
      <w:r w:rsidRPr="00CE3B1D">
        <w:rPr>
          <w:rFonts w:ascii="Arial" w:hAnsi="Arial" w:cs="Arial"/>
          <w:color w:val="000000"/>
          <w:bdr w:val="none" w:sz="0" w:space="0" w:color="auto" w:frame="1"/>
        </w:rPr>
        <w:t>&lt;Address&gt;</w:t>
      </w:r>
      <w:r w:rsidRPr="00CE3B1D">
        <w:rPr>
          <w:rFonts w:ascii="Arial" w:hAnsi="Arial" w:cs="Arial"/>
          <w:color w:val="000000"/>
        </w:rPr>
        <w:br/>
      </w:r>
      <w:r w:rsidRPr="00CE3B1D">
        <w:rPr>
          <w:rFonts w:ascii="Arial" w:hAnsi="Arial" w:cs="Arial"/>
          <w:color w:val="000000"/>
          <w:bdr w:val="none" w:sz="0" w:space="0" w:color="auto" w:frame="1"/>
        </w:rPr>
        <w:t>&lt;Email&gt;</w:t>
      </w:r>
      <w:r w:rsidRPr="00CE3B1D">
        <w:rPr>
          <w:rFonts w:ascii="Arial" w:hAnsi="Arial" w:cs="Arial"/>
          <w:color w:val="000000"/>
        </w:rPr>
        <w:br/>
      </w:r>
      <w:r w:rsidRPr="00CE3B1D">
        <w:rPr>
          <w:rFonts w:ascii="Arial" w:hAnsi="Arial" w:cs="Arial"/>
          <w:color w:val="000000"/>
          <w:bdr w:val="none" w:sz="0" w:space="0" w:color="auto" w:frame="1"/>
        </w:rPr>
        <w:t>&lt;Phone&gt;</w:t>
      </w:r>
    </w:p>
    <w:p w14:paraId="543B3AC5" w14:textId="77777777" w:rsidR="00CE3B1D" w:rsidRPr="00CE3B1D" w:rsidRDefault="00CE3B1D" w:rsidP="00CE3B1D">
      <w:pPr>
        <w:pStyle w:val="NormalWeb"/>
        <w:spacing w:before="0" w:beforeAutospacing="0" w:after="0" w:afterAutospacing="0" w:line="420" w:lineRule="atLeast"/>
        <w:textAlignment w:val="baseline"/>
        <w:rPr>
          <w:rFonts w:ascii="Arial" w:hAnsi="Arial" w:cs="Arial"/>
          <w:color w:val="000000"/>
        </w:rPr>
      </w:pPr>
    </w:p>
    <w:p w14:paraId="35669054"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To [</w:t>
      </w:r>
      <w:r w:rsidRPr="00CE3B1D">
        <w:rPr>
          <w:rFonts w:ascii="Arial" w:hAnsi="Arial" w:cs="Arial"/>
          <w:color w:val="000000"/>
          <w:bdr w:val="none" w:sz="0" w:space="0" w:color="auto" w:frame="1"/>
        </w:rPr>
        <w:t>whom it may concern</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contact name</w:t>
      </w:r>
      <w:r w:rsidRPr="00CE3B1D">
        <w:rPr>
          <w:rFonts w:ascii="Arial" w:hAnsi="Arial" w:cs="Arial"/>
          <w:color w:val="000000"/>
        </w:rPr>
        <w:t>&gt;],</w:t>
      </w:r>
    </w:p>
    <w:p w14:paraId="3ABBC2E7"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My child has played [</w:t>
      </w:r>
      <w:r w:rsidRPr="00CE3B1D">
        <w:rPr>
          <w:rFonts w:ascii="Arial" w:hAnsi="Arial" w:cs="Arial"/>
          <w:color w:val="000000"/>
          <w:bdr w:val="none" w:sz="0" w:space="0" w:color="auto" w:frame="1"/>
        </w:rPr>
        <w:t>at your club</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in your team</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with your association</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[since &lt;</w:t>
      </w:r>
      <w:r w:rsidRPr="00CE3B1D">
        <w:rPr>
          <w:rFonts w:ascii="Arial" w:hAnsi="Arial" w:cs="Arial"/>
          <w:color w:val="000000"/>
          <w:bdr w:val="none" w:sz="0" w:space="0" w:color="auto" w:frame="1"/>
        </w:rPr>
        <w:t>date they started</w:t>
      </w:r>
      <w:r w:rsidRPr="00CE3B1D">
        <w:rPr>
          <w:rFonts w:ascii="Arial" w:hAnsi="Arial" w:cs="Arial"/>
          <w:color w:val="000000"/>
        </w:rPr>
        <w:t>&gt; /</w:t>
      </w:r>
      <w:r w:rsidRPr="00CE3B1D">
        <w:rPr>
          <w:rStyle w:val="apple-converted-space"/>
          <w:rFonts w:ascii="Arial" w:hAnsi="Arial" w:cs="Arial"/>
          <w:color w:val="000000"/>
        </w:rPr>
        <w:t> </w:t>
      </w:r>
      <w:r w:rsidRPr="00CE3B1D">
        <w:rPr>
          <w:rFonts w:ascii="Arial" w:hAnsi="Arial" w:cs="Arial"/>
          <w:color w:val="000000"/>
          <w:bdr w:val="none" w:sz="0" w:space="0" w:color="auto" w:frame="1"/>
        </w:rPr>
        <w:t>for a number of years</w:t>
      </w:r>
      <w:r w:rsidRPr="00CE3B1D">
        <w:rPr>
          <w:rFonts w:ascii="Arial" w:hAnsi="Arial" w:cs="Arial"/>
          <w:color w:val="000000"/>
        </w:rPr>
        <w:t>] and loves it.</w:t>
      </w:r>
    </w:p>
    <w:p w14:paraId="5030F055"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w:t>
      </w:r>
      <w:r w:rsidRPr="00CE3B1D">
        <w:rPr>
          <w:rFonts w:ascii="Arial" w:hAnsi="Arial" w:cs="Arial"/>
          <w:color w:val="000000"/>
          <w:bdr w:val="none" w:sz="0" w:space="0" w:color="auto" w:frame="1"/>
        </w:rPr>
        <w:t>My son</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My daughter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 young person</w:t>
      </w:r>
      <w:r w:rsidRPr="00CE3B1D">
        <w:rPr>
          <w:rFonts w:ascii="Arial" w:hAnsi="Arial" w:cs="Arial"/>
          <w:color w:val="000000"/>
        </w:rPr>
        <w:t>] — who you previously knew as &lt;</w:t>
      </w:r>
      <w:r w:rsidRPr="00CE3B1D">
        <w:rPr>
          <w:rFonts w:ascii="Arial" w:hAnsi="Arial" w:cs="Arial"/>
          <w:color w:val="000000"/>
          <w:bdr w:val="none" w:sz="0" w:space="0" w:color="auto" w:frame="1"/>
        </w:rPr>
        <w:t>previous name</w:t>
      </w:r>
      <w:r w:rsidRPr="00CE3B1D">
        <w:rPr>
          <w:rFonts w:ascii="Arial" w:hAnsi="Arial" w:cs="Arial"/>
          <w:color w:val="000000"/>
        </w:rPr>
        <w:t>&gt; identifies as &lt;</w:t>
      </w:r>
      <w:r w:rsidRPr="00CE3B1D">
        <w:rPr>
          <w:rFonts w:ascii="Arial" w:hAnsi="Arial" w:cs="Arial"/>
          <w:color w:val="000000"/>
          <w:bdr w:val="none" w:sz="0" w:space="0" w:color="auto" w:frame="1"/>
        </w:rPr>
        <w:t>gender identity</w:t>
      </w:r>
      <w:r w:rsidRPr="00CE3B1D">
        <w:rPr>
          <w:rFonts w:ascii="Arial" w:hAnsi="Arial" w:cs="Arial"/>
          <w:color w:val="000000"/>
        </w:rPr>
        <w:t>&gt;. This means [</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their</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gender identity does not align with the [</w:t>
      </w:r>
      <w:r w:rsidRPr="00CE3B1D">
        <w:rPr>
          <w:rFonts w:ascii="Arial" w:hAnsi="Arial" w:cs="Arial"/>
          <w:color w:val="000000"/>
          <w:bdr w:val="none" w:sz="0" w:space="0" w:color="auto" w:frame="1"/>
        </w:rPr>
        <w:t>female</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male</w:t>
      </w:r>
      <w:r w:rsidRPr="00CE3B1D">
        <w:rPr>
          <w:rFonts w:ascii="Arial" w:hAnsi="Arial" w:cs="Arial"/>
          <w:color w:val="000000"/>
        </w:rPr>
        <w:t>] gender they were assigned at birth, and [</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gender is [</w:t>
      </w:r>
      <w:r w:rsidRPr="00CE3B1D">
        <w:rPr>
          <w:rFonts w:ascii="Arial" w:hAnsi="Arial" w:cs="Arial"/>
          <w:color w:val="000000"/>
          <w:bdr w:val="none" w:sz="0" w:space="0" w:color="auto" w:frame="1"/>
        </w:rPr>
        <w:t>female</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male</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a mix of female and male</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neither female nor male</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 description</w:t>
      </w:r>
      <w:r w:rsidRPr="00CE3B1D">
        <w:rPr>
          <w:rFonts w:ascii="Arial" w:hAnsi="Arial" w:cs="Arial"/>
          <w:color w:val="000000"/>
        </w:rPr>
        <w:t>&gt;].</w:t>
      </w:r>
    </w:p>
    <w:p w14:paraId="0080D39C" w14:textId="77777777" w:rsidR="00CE3B1D" w:rsidRPr="00CE3B1D" w:rsidRDefault="00CE3B1D" w:rsidP="00CE3B1D">
      <w:pPr>
        <w:pStyle w:val="NormalWeb"/>
        <w:spacing w:before="0" w:beforeAutospacing="0" w:after="225" w:afterAutospacing="0" w:line="420" w:lineRule="atLeast"/>
        <w:textAlignment w:val="baseline"/>
        <w:rPr>
          <w:rFonts w:ascii="Arial" w:hAnsi="Arial" w:cs="Arial"/>
          <w:color w:val="000000"/>
        </w:rPr>
      </w:pPr>
      <w:r w:rsidRPr="00CE3B1D">
        <w:rPr>
          <w:rFonts w:ascii="Arial" w:hAnsi="Arial" w:cs="Arial"/>
          <w:color w:val="000000"/>
        </w:rPr>
        <w:t>Sport is an important part of Australian society, and one which every young person should have access to. Young people learn a range of things through sport. It’s an important socialisation agent — where young people can meet others, learn about our differences, and build social skills such as communication and teamwork. Gender diverse young people face unique barriers in accessing sport and movement environments. Exclusion from sport not only takes away from a child’s physical and mental health, but can lead to social isolation, and reinforce societal stigma.</w:t>
      </w:r>
    </w:p>
    <w:p w14:paraId="6942BC45" w14:textId="77777777" w:rsidR="00CE3B1D" w:rsidRPr="00CE3B1D" w:rsidRDefault="00CE3B1D" w:rsidP="00CE3B1D">
      <w:pPr>
        <w:pStyle w:val="NormalWeb"/>
        <w:spacing w:before="0" w:beforeAutospacing="0" w:after="225" w:afterAutospacing="0" w:line="420" w:lineRule="atLeast"/>
        <w:textAlignment w:val="baseline"/>
        <w:rPr>
          <w:rFonts w:ascii="Arial" w:hAnsi="Arial" w:cs="Arial"/>
          <w:color w:val="000000"/>
        </w:rPr>
      </w:pPr>
      <w:r w:rsidRPr="00CE3B1D">
        <w:rPr>
          <w:rFonts w:ascii="Arial" w:hAnsi="Arial" w:cs="Arial"/>
          <w:color w:val="000000"/>
        </w:rPr>
        <w:t>Gender diversity and inclusion in sport is a fast-moving area, and we often must respond to changing policies, laws and guidelines, and political spheres. But there is support available to help sports organisations, clubs, teams, and trainers navigate this changing landscape, to ensure that every child can access safe and inclusive involvement in sport and movement.</w:t>
      </w:r>
    </w:p>
    <w:p w14:paraId="403D908A"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lastRenderedPageBreak/>
        <w:t>&lt;</w:t>
      </w:r>
      <w:r w:rsidRPr="00CE3B1D">
        <w:rPr>
          <w:rFonts w:ascii="Arial" w:hAnsi="Arial" w:cs="Arial"/>
          <w:color w:val="000000"/>
          <w:bdr w:val="none" w:sz="0" w:space="0" w:color="auto" w:frame="1"/>
        </w:rPr>
        <w:t>Name</w:t>
      </w:r>
      <w:r w:rsidRPr="00CE3B1D">
        <w:rPr>
          <w:rFonts w:ascii="Arial" w:hAnsi="Arial" w:cs="Arial"/>
          <w:color w:val="000000"/>
        </w:rPr>
        <w:t>&gt;’s gender identity may affect [</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participation with you. We would like to work with you to ensure [</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sporting journey can continue as a positive experience. I trust you will consider working with us and will commit to taking appropriate actions to affirm &lt;</w:t>
      </w:r>
      <w:r w:rsidRPr="00CE3B1D">
        <w:rPr>
          <w:rFonts w:ascii="Arial" w:hAnsi="Arial" w:cs="Arial"/>
          <w:color w:val="000000"/>
          <w:bdr w:val="none" w:sz="0" w:space="0" w:color="auto" w:frame="1"/>
        </w:rPr>
        <w:t>Name</w:t>
      </w:r>
      <w:r w:rsidRPr="00CE3B1D">
        <w:rPr>
          <w:rFonts w:ascii="Arial" w:hAnsi="Arial" w:cs="Arial"/>
          <w:color w:val="000000"/>
        </w:rPr>
        <w:t>&gt; and [</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&lt;</w:t>
      </w:r>
      <w:r w:rsidRPr="00CE3B1D">
        <w:rPr>
          <w:rFonts w:ascii="Arial" w:hAnsi="Arial" w:cs="Arial"/>
          <w:color w:val="000000"/>
          <w:bdr w:val="none" w:sz="0" w:space="0" w:color="auto" w:frame="1"/>
        </w:rPr>
        <w:t>name</w:t>
      </w:r>
      <w:r w:rsidRPr="00CE3B1D">
        <w:rPr>
          <w:rFonts w:ascii="Arial" w:hAnsi="Arial" w:cs="Arial"/>
          <w:color w:val="000000"/>
        </w:rPr>
        <w:t>&gt;’s gender at school. I have detailed the first steps below.</w:t>
      </w:r>
    </w:p>
    <w:p w14:paraId="14DECB89" w14:textId="77777777" w:rsidR="00CE3B1D" w:rsidRPr="00CE3B1D" w:rsidRDefault="00CE3B1D" w:rsidP="00CE3B1D">
      <w:pPr>
        <w:pStyle w:val="Heading3"/>
        <w:spacing w:before="0" w:after="120" w:line="0" w:lineRule="atLeast"/>
        <w:textAlignment w:val="baseline"/>
        <w:rPr>
          <w:rFonts w:ascii="Arial" w:hAnsi="Arial" w:cs="Arial"/>
          <w:color w:val="000000"/>
        </w:rPr>
      </w:pPr>
      <w:r w:rsidRPr="00CE3B1D">
        <w:rPr>
          <w:rStyle w:val="Strong"/>
          <w:rFonts w:ascii="Arial" w:hAnsi="Arial" w:cs="Arial"/>
          <w:color w:val="000000"/>
          <w:bdr w:val="none" w:sz="0" w:space="0" w:color="auto" w:frame="1"/>
        </w:rPr>
        <w:t>Request to change record of personal details</w:t>
      </w:r>
    </w:p>
    <w:p w14:paraId="42331299"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w:t>
      </w:r>
      <w:r w:rsidRPr="00CE3B1D">
        <w:rPr>
          <w:rFonts w:ascii="Arial" w:hAnsi="Arial" w:cs="Arial"/>
          <w:color w:val="000000"/>
          <w:bdr w:val="none" w:sz="0" w:space="0" w:color="auto" w:frame="1"/>
        </w:rPr>
        <w:t>She 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He 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They are</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currently on record with you as: &lt;</w:t>
      </w:r>
      <w:r w:rsidRPr="00CE3B1D">
        <w:rPr>
          <w:rFonts w:ascii="Arial" w:hAnsi="Arial" w:cs="Arial"/>
          <w:color w:val="000000"/>
          <w:bdr w:val="none" w:sz="0" w:space="0" w:color="auto" w:frame="1"/>
        </w:rPr>
        <w:t>Young person’s previously listed name</w:t>
      </w:r>
      <w:r w:rsidRPr="00CE3B1D">
        <w:rPr>
          <w:rFonts w:ascii="Arial" w:hAnsi="Arial" w:cs="Arial"/>
          <w:color w:val="000000"/>
        </w:rPr>
        <w:t>&gt;</w:t>
      </w:r>
      <w:r w:rsidRPr="00CE3B1D">
        <w:rPr>
          <w:rFonts w:ascii="Arial" w:hAnsi="Arial" w:cs="Arial"/>
          <w:color w:val="000000"/>
        </w:rPr>
        <w:br/>
        <w:t>[</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 T</w:t>
      </w:r>
      <w:r w:rsidRPr="00CE3B1D">
        <w:rPr>
          <w:rFonts w:ascii="Arial" w:hAnsi="Arial" w:cs="Arial"/>
          <w:color w:val="000000"/>
          <w:bdr w:val="none" w:sz="0" w:space="0" w:color="auto" w:frame="1"/>
        </w:rPr>
        <w: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preferred name is: &lt;</w:t>
      </w:r>
      <w:r w:rsidRPr="00CE3B1D">
        <w:rPr>
          <w:rFonts w:ascii="Arial" w:hAnsi="Arial" w:cs="Arial"/>
          <w:color w:val="000000"/>
          <w:bdr w:val="none" w:sz="0" w:space="0" w:color="auto" w:frame="1"/>
        </w:rPr>
        <w:t>new name</w:t>
      </w:r>
      <w:r w:rsidRPr="00CE3B1D">
        <w:rPr>
          <w:rFonts w:ascii="Arial" w:hAnsi="Arial" w:cs="Arial"/>
          <w:color w:val="000000"/>
        </w:rPr>
        <w:t>&gt;</w:t>
      </w:r>
      <w:r w:rsidRPr="00CE3B1D">
        <w:rPr>
          <w:rFonts w:ascii="Arial" w:hAnsi="Arial" w:cs="Arial"/>
          <w:color w:val="000000"/>
        </w:rPr>
        <w:br/>
        <w:t>[</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 T</w:t>
      </w:r>
      <w:r w:rsidRPr="00CE3B1D">
        <w:rPr>
          <w:rFonts w:ascii="Arial" w:hAnsi="Arial" w:cs="Arial"/>
          <w:color w:val="000000"/>
          <w:bdr w:val="none" w:sz="0" w:space="0" w:color="auto" w:frame="1"/>
        </w:rPr>
        <w: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personal pronouns are: [</w:t>
      </w:r>
      <w:r w:rsidRPr="00CE3B1D">
        <w:rPr>
          <w:rFonts w:ascii="Arial" w:hAnsi="Arial" w:cs="Arial"/>
          <w:color w:val="000000"/>
          <w:bdr w:val="none" w:sz="0" w:space="0" w:color="auto" w:frame="1"/>
        </w:rPr>
        <w:t>She/Her/Hers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He/Him/His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They/Them/Their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w:t>
      </w:r>
      <w:r w:rsidRPr="00CE3B1D">
        <w:rPr>
          <w:rFonts w:ascii="Arial" w:hAnsi="Arial" w:cs="Arial"/>
          <w:color w:val="000000"/>
        </w:rPr>
        <w:br/>
        <w:t>[</w:t>
      </w:r>
      <w:r w:rsidRPr="00CE3B1D">
        <w:rPr>
          <w:rFonts w:ascii="Arial" w:hAnsi="Arial" w:cs="Arial"/>
          <w:color w:val="000000"/>
          <w:bdr w:val="none" w:sz="0" w:space="0" w:color="auto" w:frame="1"/>
        </w:rPr>
        <w:t>Her</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His</w:t>
      </w:r>
      <w:r w:rsidRPr="00CE3B1D">
        <w:rPr>
          <w:rStyle w:val="apple-converted-space"/>
          <w:rFonts w:ascii="Arial" w:hAnsi="Arial" w:cs="Arial"/>
          <w:color w:val="000000"/>
        </w:rPr>
        <w:t> </w:t>
      </w:r>
      <w:r w:rsidRPr="00CE3B1D">
        <w:rPr>
          <w:rFonts w:ascii="Arial" w:hAnsi="Arial" w:cs="Arial"/>
          <w:color w:val="000000"/>
        </w:rPr>
        <w:t>/ T</w:t>
      </w:r>
      <w:r w:rsidRPr="00CE3B1D">
        <w:rPr>
          <w:rFonts w:ascii="Arial" w:hAnsi="Arial" w:cs="Arial"/>
          <w:color w:val="000000"/>
          <w:bdr w:val="none" w:sz="0" w:space="0" w:color="auto" w:frame="1"/>
        </w:rPr>
        <w:t>heir</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legal name is: &lt;</w:t>
      </w:r>
      <w:r w:rsidRPr="00CE3B1D">
        <w:rPr>
          <w:rFonts w:ascii="Arial" w:hAnsi="Arial" w:cs="Arial"/>
          <w:color w:val="000000"/>
          <w:bdr w:val="none" w:sz="0" w:space="0" w:color="auto" w:frame="1"/>
        </w:rPr>
        <w:t>legal name</w:t>
      </w:r>
      <w:r w:rsidRPr="00CE3B1D">
        <w:rPr>
          <w:rFonts w:ascii="Arial" w:hAnsi="Arial" w:cs="Arial"/>
          <w:color w:val="000000"/>
        </w:rPr>
        <w:t>&gt;</w:t>
      </w:r>
    </w:p>
    <w:p w14:paraId="3C5D4A87" w14:textId="77777777" w:rsidR="00CE3B1D" w:rsidRPr="00CE3B1D" w:rsidRDefault="00CE3B1D" w:rsidP="00CE3B1D">
      <w:pPr>
        <w:pStyle w:val="Heading3"/>
        <w:spacing w:before="0" w:after="240" w:line="0" w:lineRule="atLeast"/>
        <w:textAlignment w:val="baseline"/>
        <w:rPr>
          <w:rFonts w:ascii="Arial" w:hAnsi="Arial" w:cs="Arial"/>
          <w:color w:val="000000"/>
        </w:rPr>
      </w:pPr>
      <w:r w:rsidRPr="00CE3B1D">
        <w:rPr>
          <w:rStyle w:val="Strong"/>
          <w:rFonts w:ascii="Arial" w:hAnsi="Arial" w:cs="Arial"/>
          <w:color w:val="000000"/>
          <w:bdr w:val="none" w:sz="0" w:space="0" w:color="auto" w:frame="1"/>
        </w:rPr>
        <w:t>Request to [transfer into new team</w:t>
      </w:r>
      <w:r w:rsidRPr="00CE3B1D">
        <w:rPr>
          <w:rStyle w:val="apple-converted-space"/>
          <w:rFonts w:ascii="Arial" w:hAnsi="Arial" w:cs="Arial"/>
          <w:color w:val="000000"/>
          <w:bdr w:val="none" w:sz="0" w:space="0" w:color="auto" w:frame="1"/>
        </w:rPr>
        <w:t> </w:t>
      </w:r>
      <w:r w:rsidRPr="00CE3B1D">
        <w:rPr>
          <w:rStyle w:val="Strong"/>
          <w:rFonts w:ascii="Arial" w:hAnsi="Arial" w:cs="Arial"/>
          <w:color w:val="000000"/>
          <w:bdr w:val="none" w:sz="0" w:space="0" w:color="auto" w:frame="1"/>
        </w:rPr>
        <w:t>/</w:t>
      </w:r>
      <w:r w:rsidRPr="00CE3B1D">
        <w:rPr>
          <w:rStyle w:val="apple-converted-space"/>
          <w:rFonts w:ascii="Arial" w:hAnsi="Arial" w:cs="Arial"/>
          <w:color w:val="000000"/>
          <w:bdr w:val="none" w:sz="0" w:space="0" w:color="auto" w:frame="1"/>
        </w:rPr>
        <w:t> </w:t>
      </w:r>
      <w:r w:rsidRPr="00CE3B1D">
        <w:rPr>
          <w:rStyle w:val="Strong"/>
          <w:rFonts w:ascii="Arial" w:hAnsi="Arial" w:cs="Arial"/>
          <w:color w:val="000000"/>
          <w:bdr w:val="none" w:sz="0" w:space="0" w:color="auto" w:frame="1"/>
        </w:rPr>
        <w:t>stay in the same team]</w:t>
      </w:r>
    </w:p>
    <w:p w14:paraId="6200F9CD"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w:t>
      </w:r>
      <w:r w:rsidRPr="00CE3B1D">
        <w:rPr>
          <w:rFonts w:ascii="Arial" w:hAnsi="Arial" w:cs="Arial"/>
          <w:color w:val="000000"/>
          <w:bdr w:val="none" w:sz="0" w:space="0" w:color="auto" w:frame="1"/>
        </w:rPr>
        <w:t>&lt;</w:t>
      </w:r>
      <w:r w:rsidRPr="00CE3B1D">
        <w:rPr>
          <w:rFonts w:ascii="Arial" w:hAnsi="Arial" w:cs="Arial"/>
          <w:color w:val="000000"/>
        </w:rPr>
        <w:t>Name</w:t>
      </w:r>
      <w:r w:rsidRPr="00CE3B1D">
        <w:rPr>
          <w:rFonts w:ascii="Arial" w:hAnsi="Arial" w:cs="Arial"/>
          <w:color w:val="000000"/>
          <w:bdr w:val="none" w:sz="0" w:space="0" w:color="auto" w:frame="1"/>
        </w:rPr>
        <w:t>&gt; would prefer to continue playing in [her / his / their / &lt;other&gt;] their existing team</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Can you please begin arrangements to transfer &lt;Name&gt; into the [</w:t>
      </w:r>
      <w:r w:rsidRPr="00CE3B1D">
        <w:rPr>
          <w:rFonts w:ascii="Arial" w:hAnsi="Arial" w:cs="Arial"/>
          <w:color w:val="000000"/>
        </w:rPr>
        <w:t>girls</w:t>
      </w:r>
      <w:r w:rsidRPr="00CE3B1D">
        <w:rPr>
          <w:rStyle w:val="apple-converted-space"/>
          <w:rFonts w:ascii="Arial" w:hAnsi="Arial" w:cs="Arial"/>
          <w:color w:val="000000"/>
          <w:bdr w:val="none" w:sz="0" w:space="0" w:color="auto" w:frame="1"/>
        </w:rPr>
        <w:t> </w:t>
      </w:r>
      <w:r w:rsidRPr="00CE3B1D">
        <w:rPr>
          <w:rFonts w:ascii="Arial" w:hAnsi="Arial" w:cs="Arial"/>
          <w:color w:val="000000"/>
          <w:bdr w:val="none" w:sz="0" w:space="0" w:color="auto" w:frame="1"/>
        </w:rPr>
        <w:t>/</w:t>
      </w:r>
      <w:r w:rsidRPr="00CE3B1D">
        <w:rPr>
          <w:rStyle w:val="apple-converted-space"/>
          <w:rFonts w:ascii="Arial" w:hAnsi="Arial" w:cs="Arial"/>
          <w:color w:val="000000"/>
          <w:bdr w:val="none" w:sz="0" w:space="0" w:color="auto" w:frame="1"/>
        </w:rPr>
        <w:t> </w:t>
      </w:r>
      <w:r w:rsidRPr="00CE3B1D">
        <w:rPr>
          <w:rFonts w:ascii="Arial" w:hAnsi="Arial" w:cs="Arial"/>
          <w:color w:val="000000"/>
        </w:rPr>
        <w:t>boys</w:t>
      </w:r>
      <w:r w:rsidRPr="00CE3B1D">
        <w:rPr>
          <w:rFonts w:ascii="Arial" w:hAnsi="Arial" w:cs="Arial"/>
          <w:color w:val="000000"/>
          <w:bdr w:val="none" w:sz="0" w:space="0" w:color="auto" w:frame="1"/>
        </w:rPr>
        <w:t>] team</w:t>
      </w:r>
      <w:r w:rsidRPr="00CE3B1D">
        <w:rPr>
          <w:rFonts w:ascii="Arial" w:hAnsi="Arial" w:cs="Arial"/>
          <w:color w:val="000000"/>
        </w:rPr>
        <w:t>]. [</w:t>
      </w:r>
      <w:r w:rsidRPr="00CE3B1D">
        <w:rPr>
          <w:rFonts w:ascii="Arial" w:hAnsi="Arial" w:cs="Arial"/>
          <w:color w:val="000000"/>
          <w:bdr w:val="none" w:sz="0" w:space="0" w:color="auto" w:frame="1"/>
        </w:rPr>
        <w:t>She</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He</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They</w:t>
      </w:r>
      <w:r w:rsidRPr="00CE3B1D">
        <w:rPr>
          <w:rStyle w:val="apple-converted-space"/>
          <w:rFonts w:ascii="Arial" w:hAnsi="Arial" w:cs="Arial"/>
          <w:color w:val="000000"/>
        </w:rPr>
        <w:t> </w:t>
      </w:r>
      <w:r w:rsidRPr="00CE3B1D">
        <w:rPr>
          <w:rFonts w:ascii="Arial" w:hAnsi="Arial" w:cs="Arial"/>
          <w:color w:val="000000"/>
        </w:rPr>
        <w:t>/ &lt;</w:t>
      </w:r>
      <w:r w:rsidRPr="00CE3B1D">
        <w:rPr>
          <w:rFonts w:ascii="Arial" w:hAnsi="Arial" w:cs="Arial"/>
          <w:color w:val="000000"/>
          <w:bdr w:val="none" w:sz="0" w:space="0" w:color="auto" w:frame="1"/>
        </w:rPr>
        <w:t>Other</w:t>
      </w:r>
      <w:r w:rsidRPr="00CE3B1D">
        <w:rPr>
          <w:rFonts w:ascii="Arial" w:hAnsi="Arial" w:cs="Arial"/>
          <w:color w:val="000000"/>
        </w:rPr>
        <w:t>&gt;] would like to [</w:t>
      </w:r>
      <w:r w:rsidRPr="00CE3B1D">
        <w:rPr>
          <w:rFonts w:ascii="Arial" w:hAnsi="Arial" w:cs="Arial"/>
          <w:color w:val="000000"/>
          <w:bdr w:val="none" w:sz="0" w:space="0" w:color="auto" w:frame="1"/>
        </w:rPr>
        <w:t>keep wearing the [girls / boys] uniform</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start wearing the [girls / boys] uniform; if you can provide instructions for us to purchase this, we will do so</w:t>
      </w:r>
      <w:r w:rsidRPr="00CE3B1D">
        <w:rPr>
          <w:rFonts w:ascii="Arial" w:hAnsi="Arial" w:cs="Arial"/>
          <w:color w:val="000000"/>
        </w:rPr>
        <w:t>].</w:t>
      </w:r>
    </w:p>
    <w:p w14:paraId="5A7C28BA" w14:textId="77777777" w:rsidR="00CE3B1D" w:rsidRPr="00CE3B1D" w:rsidRDefault="00CE3B1D" w:rsidP="00CE3B1D">
      <w:pPr>
        <w:pStyle w:val="NormalWeb"/>
        <w:spacing w:before="0" w:beforeAutospacing="0" w:after="225" w:afterAutospacing="0" w:line="420" w:lineRule="atLeast"/>
        <w:textAlignment w:val="baseline"/>
        <w:rPr>
          <w:rFonts w:ascii="Arial" w:hAnsi="Arial" w:cs="Arial"/>
          <w:color w:val="000000"/>
        </w:rPr>
      </w:pPr>
      <w:r w:rsidRPr="00CE3B1D">
        <w:rPr>
          <w:rFonts w:ascii="Arial" w:hAnsi="Arial" w:cs="Arial"/>
          <w:color w:val="000000"/>
        </w:rPr>
        <w:t>Please let me know if there are any other actions I need to take to facilitate this, knowing that Australian Law currently protects gender diverse people to play in any gendered team of their choice, except if an exemption applies:</w:t>
      </w:r>
    </w:p>
    <w:p w14:paraId="21F3F9FD" w14:textId="77777777" w:rsidR="00CE3B1D" w:rsidRDefault="00CE3B1D" w:rsidP="00CE3B1D">
      <w:pPr>
        <w:pStyle w:val="ListParagraph"/>
        <w:numPr>
          <w:ilvl w:val="0"/>
          <w:numId w:val="4"/>
        </w:numPr>
        <w:spacing w:line="378" w:lineRule="atLeast"/>
        <w:textAlignment w:val="baseline"/>
        <w:rPr>
          <w:rFonts w:ascii="Arial" w:hAnsi="Arial" w:cs="Arial"/>
          <w:color w:val="000000"/>
        </w:rPr>
      </w:pPr>
      <w:r w:rsidRPr="00CE3B1D">
        <w:rPr>
          <w:rFonts w:ascii="Arial" w:hAnsi="Arial" w:cs="Arial"/>
          <w:color w:val="000000"/>
        </w:rPr>
        <w:t>Excluding or limiting the participation of any child from any gendered team on the grounds of their gender identity is considered discrimination under the</w:t>
      </w:r>
      <w:r w:rsidRPr="00CE3B1D">
        <w:rPr>
          <w:rStyle w:val="apple-converted-space"/>
          <w:rFonts w:ascii="Arial" w:hAnsi="Arial" w:cs="Arial"/>
          <w:color w:val="000000"/>
        </w:rPr>
        <w:t> </w:t>
      </w:r>
      <w:hyperlink r:id="rId6" w:tgtFrame="_blank" w:history="1">
        <w:r w:rsidRPr="00CE3B1D">
          <w:rPr>
            <w:rStyle w:val="Hyperlink"/>
            <w:rFonts w:ascii="Arial" w:hAnsi="Arial" w:cs="Arial"/>
            <w:color w:val="000000"/>
            <w:u w:val="none"/>
            <w:bdr w:val="none" w:sz="0" w:space="0" w:color="auto" w:frame="1"/>
          </w:rPr>
          <w:t>Australian Sex Discrimination Act (1984)</w:t>
        </w:r>
      </w:hyperlink>
      <w:r w:rsidRPr="00CE3B1D">
        <w:rPr>
          <w:rFonts w:ascii="Arial" w:hAnsi="Arial" w:cs="Arial"/>
          <w:color w:val="000000"/>
        </w:rPr>
        <w:t>.</w:t>
      </w:r>
    </w:p>
    <w:p w14:paraId="7BA8419A" w14:textId="77777777" w:rsidR="00CE3B1D" w:rsidRDefault="00CE3B1D" w:rsidP="00CE3B1D">
      <w:pPr>
        <w:pStyle w:val="ListParagraph"/>
        <w:numPr>
          <w:ilvl w:val="0"/>
          <w:numId w:val="4"/>
        </w:numPr>
        <w:spacing w:line="378" w:lineRule="atLeast"/>
        <w:textAlignment w:val="baseline"/>
        <w:rPr>
          <w:rFonts w:ascii="Arial" w:hAnsi="Arial" w:cs="Arial"/>
          <w:color w:val="000000"/>
        </w:rPr>
      </w:pPr>
      <w:r w:rsidRPr="00CE3B1D">
        <w:rPr>
          <w:rFonts w:ascii="Arial" w:hAnsi="Arial" w:cs="Arial"/>
          <w:color w:val="000000"/>
        </w:rPr>
        <w:t>However, a sports team may choose to rely on the ‘Competitive Sporting Activity’ exemption under the Act to exclude a child from a gendered sports team on the grounds of their gender identity.</w:t>
      </w:r>
    </w:p>
    <w:p w14:paraId="370AAAF1" w14:textId="77777777" w:rsidR="00CE3B1D" w:rsidRDefault="00CE3B1D" w:rsidP="00CE3B1D">
      <w:pPr>
        <w:pStyle w:val="ListParagraph"/>
        <w:numPr>
          <w:ilvl w:val="0"/>
          <w:numId w:val="4"/>
        </w:numPr>
        <w:spacing w:line="378" w:lineRule="atLeast"/>
        <w:textAlignment w:val="baseline"/>
        <w:rPr>
          <w:rFonts w:ascii="Arial" w:hAnsi="Arial" w:cs="Arial"/>
          <w:color w:val="000000"/>
        </w:rPr>
      </w:pPr>
      <w:r w:rsidRPr="00CE3B1D">
        <w:rPr>
          <w:rFonts w:ascii="Arial" w:hAnsi="Arial" w:cs="Arial"/>
          <w:color w:val="000000"/>
        </w:rPr>
        <w:t>To rely on this exemption:</w:t>
      </w:r>
    </w:p>
    <w:p w14:paraId="6A5230C7" w14:textId="77777777" w:rsidR="00CE3B1D" w:rsidRDefault="00CE3B1D" w:rsidP="00CE3B1D">
      <w:pPr>
        <w:pStyle w:val="ListParagraph"/>
        <w:numPr>
          <w:ilvl w:val="1"/>
          <w:numId w:val="4"/>
        </w:numPr>
        <w:spacing w:line="378" w:lineRule="atLeast"/>
        <w:textAlignment w:val="baseline"/>
        <w:rPr>
          <w:rFonts w:ascii="Arial" w:hAnsi="Arial" w:cs="Arial"/>
          <w:color w:val="000000"/>
        </w:rPr>
      </w:pPr>
      <w:r w:rsidRPr="00CE3B1D">
        <w:rPr>
          <w:rFonts w:ascii="Arial" w:hAnsi="Arial" w:cs="Arial"/>
          <w:color w:val="000000"/>
        </w:rPr>
        <w:t>the child must be 13 years or older; and</w:t>
      </w:r>
    </w:p>
    <w:p w14:paraId="3806CEA5" w14:textId="77777777" w:rsidR="00CE3B1D" w:rsidRDefault="00CE3B1D" w:rsidP="00CE3B1D">
      <w:pPr>
        <w:pStyle w:val="ListParagraph"/>
        <w:numPr>
          <w:ilvl w:val="1"/>
          <w:numId w:val="4"/>
        </w:numPr>
        <w:spacing w:line="378" w:lineRule="atLeast"/>
        <w:textAlignment w:val="baseline"/>
        <w:rPr>
          <w:rFonts w:ascii="Arial" w:hAnsi="Arial" w:cs="Arial"/>
          <w:color w:val="000000"/>
        </w:rPr>
      </w:pPr>
      <w:r w:rsidRPr="00CE3B1D">
        <w:rPr>
          <w:rFonts w:ascii="Arial" w:hAnsi="Arial" w:cs="Arial"/>
          <w:color w:val="000000"/>
        </w:rPr>
        <w:lastRenderedPageBreak/>
        <w:t>the child’s strength, stamina, or physique would give them a significant advantage over other players; and</w:t>
      </w:r>
    </w:p>
    <w:p w14:paraId="35882100" w14:textId="77777777" w:rsidR="00CE3B1D" w:rsidRDefault="00CE3B1D" w:rsidP="00CE3B1D">
      <w:pPr>
        <w:pStyle w:val="ListParagraph"/>
        <w:numPr>
          <w:ilvl w:val="1"/>
          <w:numId w:val="4"/>
        </w:numPr>
        <w:spacing w:line="378" w:lineRule="atLeast"/>
        <w:textAlignment w:val="baseline"/>
        <w:rPr>
          <w:rFonts w:ascii="Arial" w:hAnsi="Arial" w:cs="Arial"/>
          <w:color w:val="000000"/>
        </w:rPr>
      </w:pPr>
      <w:r w:rsidRPr="00CE3B1D">
        <w:rPr>
          <w:rFonts w:ascii="Arial" w:hAnsi="Arial" w:cs="Arial"/>
          <w:color w:val="000000"/>
        </w:rPr>
        <w:t>these characteristics must be relevant in the sport (if the sport is skill-based and not strength-based, the exemption is not relevant); and</w:t>
      </w:r>
    </w:p>
    <w:p w14:paraId="49ADBAAC" w14:textId="79E73278" w:rsidR="00CE3B1D" w:rsidRPr="00CE3B1D" w:rsidRDefault="00CE3B1D" w:rsidP="00CE3B1D">
      <w:pPr>
        <w:pStyle w:val="ListParagraph"/>
        <w:numPr>
          <w:ilvl w:val="1"/>
          <w:numId w:val="4"/>
        </w:numPr>
        <w:spacing w:after="240" w:line="378" w:lineRule="atLeast"/>
        <w:textAlignment w:val="baseline"/>
        <w:rPr>
          <w:rFonts w:ascii="Arial" w:hAnsi="Arial" w:cs="Arial"/>
          <w:color w:val="000000"/>
        </w:rPr>
      </w:pPr>
      <w:r w:rsidRPr="00CE3B1D">
        <w:rPr>
          <w:rFonts w:ascii="Arial" w:hAnsi="Arial" w:cs="Arial"/>
          <w:color w:val="000000"/>
        </w:rPr>
        <w:t>the team must be playing competitively (if the sole purpose of the team is social participation, it may be argued that the exemption is not relevant).</w:t>
      </w:r>
    </w:p>
    <w:p w14:paraId="28DF3792"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You may review</w:t>
      </w:r>
      <w:r w:rsidRPr="00CE3B1D">
        <w:rPr>
          <w:rStyle w:val="apple-converted-space"/>
          <w:rFonts w:ascii="Arial" w:hAnsi="Arial" w:cs="Arial"/>
          <w:color w:val="000000"/>
        </w:rPr>
        <w:t> </w:t>
      </w:r>
      <w:hyperlink r:id="rId7" w:tgtFrame="_blank" w:history="1">
        <w:r w:rsidRPr="00CE3B1D">
          <w:rPr>
            <w:rStyle w:val="Hyperlink"/>
            <w:rFonts w:ascii="Arial" w:hAnsi="Arial" w:cs="Arial"/>
            <w:color w:val="000000"/>
            <w:u w:val="none"/>
            <w:bdr w:val="none" w:sz="0" w:space="0" w:color="auto" w:frame="1"/>
          </w:rPr>
          <w:t>Guidelines for the inclusion of transgender and gender diverse people in sport</w:t>
        </w:r>
      </w:hyperlink>
      <w:r w:rsidRPr="00CE3B1D">
        <w:rPr>
          <w:rStyle w:val="apple-converted-space"/>
          <w:rFonts w:ascii="Arial" w:hAnsi="Arial" w:cs="Arial"/>
          <w:color w:val="000000"/>
        </w:rPr>
        <w:t> </w:t>
      </w:r>
      <w:r w:rsidRPr="00CE3B1D">
        <w:rPr>
          <w:rFonts w:ascii="Arial" w:hAnsi="Arial" w:cs="Arial"/>
          <w:color w:val="000000"/>
        </w:rPr>
        <w:t>(in particular, page 36) which offers more detail on this exemption.</w:t>
      </w:r>
    </w:p>
    <w:p w14:paraId="1663A2C6" w14:textId="77777777" w:rsidR="00CE3B1D" w:rsidRPr="00CE3B1D" w:rsidRDefault="00CE3B1D" w:rsidP="00CE3B1D">
      <w:pPr>
        <w:pStyle w:val="Heading3"/>
        <w:spacing w:before="0" w:after="240" w:line="0" w:lineRule="atLeast"/>
        <w:textAlignment w:val="baseline"/>
        <w:rPr>
          <w:rFonts w:ascii="Arial" w:hAnsi="Arial" w:cs="Arial"/>
          <w:color w:val="000000"/>
        </w:rPr>
      </w:pPr>
      <w:r w:rsidRPr="00CE3B1D">
        <w:rPr>
          <w:rStyle w:val="Strong"/>
          <w:rFonts w:ascii="Arial" w:hAnsi="Arial" w:cs="Arial"/>
          <w:color w:val="000000"/>
          <w:bdr w:val="none" w:sz="0" w:space="0" w:color="auto" w:frame="1"/>
        </w:rPr>
        <w:t>Your responsibility to provide safe, gender-affirming care</w:t>
      </w:r>
    </w:p>
    <w:p w14:paraId="07684B64"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We would really appreciate all coaches, assistants, and teammates to make their best efforts to always use &lt;Name&gt;’s correct name and pronouns, and that if any educators or staff notice anyone using an incorrect name or pronouns, to please correct that person immediately. We understand that this is an adjustment that can take time to get used to and understand that mistakes can happen. In this case, a simple and sincere apology to &lt;</w:t>
      </w:r>
      <w:r w:rsidRPr="00CE3B1D">
        <w:rPr>
          <w:rFonts w:ascii="Arial" w:hAnsi="Arial" w:cs="Arial"/>
          <w:color w:val="000000"/>
          <w:bdr w:val="none" w:sz="0" w:space="0" w:color="auto" w:frame="1"/>
        </w:rPr>
        <w:t>Name</w:t>
      </w:r>
      <w:r w:rsidRPr="00CE3B1D">
        <w:rPr>
          <w:rFonts w:ascii="Arial" w:hAnsi="Arial" w:cs="Arial"/>
          <w:color w:val="000000"/>
        </w:rPr>
        <w:t>&gt; would be great.</w:t>
      </w:r>
    </w:p>
    <w:p w14:paraId="4720FD6A"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We trust, &lt;</w:t>
      </w:r>
      <w:r w:rsidRPr="00CE3B1D">
        <w:rPr>
          <w:rFonts w:ascii="Arial" w:hAnsi="Arial" w:cs="Arial"/>
          <w:color w:val="000000"/>
          <w:bdr w:val="none" w:sz="0" w:space="0" w:color="auto" w:frame="1"/>
        </w:rPr>
        <w:t>Name</w:t>
      </w:r>
      <w:r w:rsidRPr="00CE3B1D">
        <w:rPr>
          <w:rFonts w:ascii="Arial" w:hAnsi="Arial" w:cs="Arial"/>
          <w:color w:val="000000"/>
        </w:rPr>
        <w:t>&gt; has the freedom to access the [</w:t>
      </w:r>
      <w:r w:rsidRPr="00CE3B1D">
        <w:rPr>
          <w:rFonts w:ascii="Arial" w:hAnsi="Arial" w:cs="Arial"/>
          <w:color w:val="000000"/>
          <w:bdr w:val="none" w:sz="0" w:space="0" w:color="auto" w:frame="1"/>
        </w:rPr>
        <w:t>girls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boys</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disabled</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staff</w:t>
      </w:r>
      <w:r w:rsidRPr="00CE3B1D">
        <w:rPr>
          <w:rFonts w:ascii="Arial" w:hAnsi="Arial" w:cs="Arial"/>
          <w:color w:val="000000"/>
        </w:rPr>
        <w:t>] toilet facilities and change rooms and be kept safe from bullying or harassment from teammates and other players when doing so.</w:t>
      </w:r>
    </w:p>
    <w:p w14:paraId="57A6AD4A" w14:textId="3B283872"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This is a new area for many people, and one which you may need some help with to navigate. I have [</w:t>
      </w:r>
      <w:r w:rsidRPr="00CE3B1D">
        <w:rPr>
          <w:rFonts w:ascii="Arial" w:hAnsi="Arial" w:cs="Arial"/>
          <w:color w:val="000000"/>
          <w:bdr w:val="none" w:sz="0" w:space="0" w:color="auto" w:frame="1"/>
        </w:rPr>
        <w:t>attached</w:t>
      </w:r>
      <w:r w:rsidRPr="00CE3B1D">
        <w:rPr>
          <w:rStyle w:val="apple-converted-space"/>
          <w:rFonts w:ascii="Arial" w:hAnsi="Arial" w:cs="Arial"/>
          <w:color w:val="000000"/>
        </w:rPr>
        <w:t> </w:t>
      </w:r>
      <w:r w:rsidRPr="00CE3B1D">
        <w:rPr>
          <w:rFonts w:ascii="Arial" w:hAnsi="Arial" w:cs="Arial"/>
          <w:color w:val="000000"/>
        </w:rPr>
        <w:t>/</w:t>
      </w:r>
      <w:r w:rsidRPr="00CE3B1D">
        <w:rPr>
          <w:rStyle w:val="apple-converted-space"/>
          <w:rFonts w:ascii="Arial" w:hAnsi="Arial" w:cs="Arial"/>
          <w:color w:val="000000"/>
        </w:rPr>
        <w:t> </w:t>
      </w:r>
      <w:r w:rsidRPr="00CE3B1D">
        <w:rPr>
          <w:rFonts w:ascii="Arial" w:hAnsi="Arial" w:cs="Arial"/>
          <w:color w:val="000000"/>
          <w:bdr w:val="none" w:sz="0" w:space="0" w:color="auto" w:frame="1"/>
        </w:rPr>
        <w:t>enclosed</w:t>
      </w:r>
      <w:r w:rsidRPr="00CE3B1D">
        <w:rPr>
          <w:rFonts w:ascii="Arial" w:hAnsi="Arial" w:cs="Arial"/>
          <w:color w:val="000000"/>
        </w:rPr>
        <w:t>]</w:t>
      </w:r>
      <w:r w:rsidRPr="00CE3B1D">
        <w:rPr>
          <w:rStyle w:val="apple-converted-space"/>
          <w:rFonts w:ascii="Arial" w:hAnsi="Arial" w:cs="Arial"/>
          <w:color w:val="000000"/>
        </w:rPr>
        <w:t> </w:t>
      </w:r>
      <w:hyperlink r:id="rId8" w:tgtFrame="_blank" w:history="1">
        <w:r w:rsidRPr="00CE3B1D">
          <w:rPr>
            <w:rStyle w:val="Emphasis"/>
            <w:rFonts w:ascii="Arial" w:hAnsi="Arial" w:cs="Arial"/>
            <w:color w:val="000000"/>
            <w:bdr w:val="none" w:sz="0" w:space="0" w:color="auto" w:frame="1"/>
          </w:rPr>
          <w:t>Guidelines for the inclusion of transgender and gender diverse people in sport</w:t>
        </w:r>
        <w:r w:rsidRPr="00CE3B1D">
          <w:rPr>
            <w:rStyle w:val="apple-converted-space"/>
            <w:rFonts w:ascii="Arial" w:hAnsi="Arial" w:cs="Arial"/>
            <w:i/>
            <w:iCs/>
            <w:color w:val="000000"/>
            <w:bdr w:val="none" w:sz="0" w:space="0" w:color="auto" w:frame="1"/>
          </w:rPr>
          <w:t> </w:t>
        </w:r>
      </w:hyperlink>
      <w:r w:rsidRPr="00CE3B1D">
        <w:rPr>
          <w:rFonts w:ascii="Arial" w:hAnsi="Arial" w:cs="Arial"/>
          <w:color w:val="000000"/>
        </w:rPr>
        <w:t>(from the Australian Human Rights Commission) to help coaches, assistants and administration staff affirm &lt;</w:t>
      </w:r>
      <w:r w:rsidRPr="00CE3B1D">
        <w:rPr>
          <w:rFonts w:ascii="Arial" w:hAnsi="Arial" w:cs="Arial"/>
          <w:color w:val="000000"/>
          <w:bdr w:val="none" w:sz="0" w:space="0" w:color="auto" w:frame="1"/>
        </w:rPr>
        <w:t>Name</w:t>
      </w:r>
      <w:r w:rsidRPr="00CE3B1D">
        <w:rPr>
          <w:rFonts w:ascii="Arial" w:hAnsi="Arial" w:cs="Arial"/>
          <w:color w:val="000000"/>
        </w:rPr>
        <w:t>&gt;’s gender identity, which also included information and help on creating inclusive environments for trans and gender diverse people in sport. Can you please also ensure all staff and educators take time to review the following resources:</w:t>
      </w:r>
      <w:r w:rsidRPr="00CE3B1D">
        <w:rPr>
          <w:rStyle w:val="apple-converted-space"/>
          <w:rFonts w:ascii="Arial" w:hAnsi="Arial" w:cs="Arial"/>
          <w:color w:val="000000"/>
        </w:rPr>
        <w:t> </w:t>
      </w:r>
      <w:hyperlink r:id="rId9" w:tgtFrame="_blank" w:history="1">
        <w:r w:rsidRPr="00CE3B1D">
          <w:rPr>
            <w:rStyle w:val="Hyperlink"/>
            <w:rFonts w:ascii="Arial" w:hAnsi="Arial" w:cs="Arial"/>
            <w:color w:val="000000"/>
            <w:u w:val="none"/>
            <w:bdr w:val="none" w:sz="0" w:space="0" w:color="auto" w:frame="1"/>
          </w:rPr>
          <w:t>AHRC Transgender and Diverse Guid</w:t>
        </w:r>
        <w:r>
          <w:rPr>
            <w:rStyle w:val="Hyperlink"/>
            <w:rFonts w:ascii="Arial" w:hAnsi="Arial" w:cs="Arial"/>
            <w:color w:val="000000"/>
            <w:u w:val="none"/>
            <w:bdr w:val="none" w:sz="0" w:space="0" w:color="auto" w:frame="1"/>
          </w:rPr>
          <w:t>e</w:t>
        </w:r>
        <w:r w:rsidRPr="00CE3B1D">
          <w:rPr>
            <w:rStyle w:val="Hyperlink"/>
            <w:rFonts w:ascii="Arial" w:hAnsi="Arial" w:cs="Arial"/>
            <w:color w:val="000000"/>
            <w:u w:val="none"/>
            <w:bdr w:val="none" w:sz="0" w:space="0" w:color="auto" w:frame="1"/>
          </w:rPr>
          <w:t>lines 2019</w:t>
        </w:r>
      </w:hyperlink>
      <w:r>
        <w:rPr>
          <w:rFonts w:ascii="Arial" w:hAnsi="Arial" w:cs="Arial"/>
          <w:color w:val="000000"/>
        </w:rPr>
        <w:t>.</w:t>
      </w:r>
    </w:p>
    <w:p w14:paraId="3052CB4C"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If you have any questions, please contact me at &lt;</w:t>
      </w:r>
      <w:r w:rsidRPr="00CE3B1D">
        <w:rPr>
          <w:rFonts w:ascii="Arial" w:hAnsi="Arial" w:cs="Arial"/>
          <w:color w:val="000000"/>
          <w:bdr w:val="none" w:sz="0" w:space="0" w:color="auto" w:frame="1"/>
        </w:rPr>
        <w:t>your phone number</w:t>
      </w:r>
      <w:r w:rsidRPr="00CE3B1D">
        <w:rPr>
          <w:rFonts w:ascii="Arial" w:hAnsi="Arial" w:cs="Arial"/>
          <w:color w:val="000000"/>
        </w:rPr>
        <w:t>&gt; and &lt;</w:t>
      </w:r>
      <w:r w:rsidRPr="00CE3B1D">
        <w:rPr>
          <w:rFonts w:ascii="Arial" w:hAnsi="Arial" w:cs="Arial"/>
          <w:color w:val="000000"/>
          <w:bdr w:val="none" w:sz="0" w:space="0" w:color="auto" w:frame="1"/>
        </w:rPr>
        <w:t>email</w:t>
      </w:r>
      <w:r w:rsidRPr="00CE3B1D">
        <w:rPr>
          <w:rFonts w:ascii="Arial" w:hAnsi="Arial" w:cs="Arial"/>
          <w:color w:val="000000"/>
        </w:rPr>
        <w:t>&gt;. If you need professional, specialist advice, have questions, or just want to talk through your approach, please</w:t>
      </w:r>
      <w:r w:rsidRPr="00CE3B1D">
        <w:rPr>
          <w:rStyle w:val="apple-converted-space"/>
          <w:rFonts w:ascii="Arial" w:hAnsi="Arial" w:cs="Arial"/>
          <w:color w:val="000000"/>
        </w:rPr>
        <w:t> </w:t>
      </w:r>
      <w:hyperlink r:id="rId10" w:tgtFrame="_blank" w:history="1">
        <w:r w:rsidRPr="00CE3B1D">
          <w:rPr>
            <w:rStyle w:val="Hyperlink"/>
            <w:rFonts w:ascii="Arial" w:hAnsi="Arial" w:cs="Arial"/>
            <w:color w:val="000000"/>
            <w:u w:val="none"/>
            <w:bdr w:val="none" w:sz="0" w:space="0" w:color="auto" w:frame="1"/>
          </w:rPr>
          <w:t>contact Proud2Play</w:t>
        </w:r>
      </w:hyperlink>
      <w:r w:rsidRPr="00CE3B1D">
        <w:rPr>
          <w:rStyle w:val="apple-converted-space"/>
          <w:rFonts w:ascii="Arial" w:hAnsi="Arial" w:cs="Arial"/>
          <w:color w:val="000000"/>
        </w:rPr>
        <w:t> </w:t>
      </w:r>
      <w:r w:rsidRPr="00CE3B1D">
        <w:rPr>
          <w:rFonts w:ascii="Arial" w:hAnsi="Arial" w:cs="Arial"/>
          <w:color w:val="000000"/>
        </w:rPr>
        <w:t xml:space="preserve">for guidance. You can also visit </w:t>
      </w:r>
      <w:r w:rsidRPr="00CE3B1D">
        <w:rPr>
          <w:rFonts w:ascii="Arial" w:hAnsi="Arial" w:cs="Arial"/>
          <w:color w:val="000000"/>
        </w:rPr>
        <w:lastRenderedPageBreak/>
        <w:t>the</w:t>
      </w:r>
      <w:r w:rsidRPr="00CE3B1D">
        <w:rPr>
          <w:rStyle w:val="apple-converted-space"/>
          <w:rFonts w:ascii="Arial" w:hAnsi="Arial" w:cs="Arial"/>
          <w:color w:val="000000"/>
        </w:rPr>
        <w:t> </w:t>
      </w:r>
      <w:hyperlink r:id="rId11" w:tgtFrame="_blank" w:history="1">
        <w:r w:rsidRPr="00CE3B1D">
          <w:rPr>
            <w:rStyle w:val="Hyperlink"/>
            <w:rFonts w:ascii="Arial" w:hAnsi="Arial" w:cs="Arial"/>
            <w:color w:val="000000"/>
            <w:u w:val="none"/>
            <w:bdr w:val="none" w:sz="0" w:space="0" w:color="auto" w:frame="1"/>
          </w:rPr>
          <w:t>Proud2Play</w:t>
        </w:r>
      </w:hyperlink>
      <w:r w:rsidRPr="00CE3B1D">
        <w:rPr>
          <w:rFonts w:ascii="Arial" w:hAnsi="Arial" w:cs="Arial"/>
          <w:color w:val="000000"/>
        </w:rPr>
        <w:t>, website, where you’ll find</w:t>
      </w:r>
      <w:r w:rsidRPr="00CE3B1D">
        <w:rPr>
          <w:rStyle w:val="apple-converted-space"/>
          <w:rFonts w:ascii="Arial" w:hAnsi="Arial" w:cs="Arial"/>
          <w:color w:val="000000"/>
        </w:rPr>
        <w:t> </w:t>
      </w:r>
      <w:hyperlink r:id="rId12" w:tgtFrame="_blank" w:history="1">
        <w:r w:rsidRPr="00CE3B1D">
          <w:rPr>
            <w:rStyle w:val="Hyperlink"/>
            <w:rFonts w:ascii="Arial" w:hAnsi="Arial" w:cs="Arial"/>
            <w:color w:val="000000"/>
            <w:u w:val="none"/>
            <w:bdr w:val="none" w:sz="0" w:space="0" w:color="auto" w:frame="1"/>
          </w:rPr>
          <w:t>resources</w:t>
        </w:r>
        <w:r w:rsidRPr="00CE3B1D">
          <w:rPr>
            <w:rStyle w:val="apple-converted-space"/>
            <w:rFonts w:ascii="Arial" w:hAnsi="Arial" w:cs="Arial"/>
            <w:color w:val="000000"/>
            <w:bdr w:val="none" w:sz="0" w:space="0" w:color="auto" w:frame="1"/>
          </w:rPr>
          <w:t> </w:t>
        </w:r>
      </w:hyperlink>
      <w:r w:rsidRPr="00CE3B1D">
        <w:rPr>
          <w:rFonts w:ascii="Arial" w:hAnsi="Arial" w:cs="Arial"/>
          <w:color w:val="000000"/>
        </w:rPr>
        <w:t>specifically developed for sports clubs to better support LGBTQA+ inclusion.</w:t>
      </w:r>
    </w:p>
    <w:p w14:paraId="734DED29" w14:textId="77777777" w:rsidR="00CE3B1D" w:rsidRPr="00CE3B1D" w:rsidRDefault="00CE3B1D" w:rsidP="00CE3B1D">
      <w:pPr>
        <w:pStyle w:val="NormalWeb"/>
        <w:spacing w:before="0" w:beforeAutospacing="0" w:after="240" w:afterAutospacing="0" w:line="420" w:lineRule="atLeast"/>
        <w:textAlignment w:val="baseline"/>
        <w:rPr>
          <w:rFonts w:ascii="Arial" w:hAnsi="Arial" w:cs="Arial"/>
          <w:color w:val="000000"/>
        </w:rPr>
      </w:pPr>
      <w:r w:rsidRPr="00CE3B1D">
        <w:rPr>
          <w:rFonts w:ascii="Arial" w:hAnsi="Arial" w:cs="Arial"/>
          <w:color w:val="000000"/>
        </w:rPr>
        <w:t>Thank you for your understanding. I look forward to working together to support &lt;</w:t>
      </w:r>
      <w:r w:rsidRPr="00CE3B1D">
        <w:rPr>
          <w:rFonts w:ascii="Arial" w:hAnsi="Arial" w:cs="Arial"/>
          <w:color w:val="000000"/>
          <w:bdr w:val="none" w:sz="0" w:space="0" w:color="auto" w:frame="1"/>
        </w:rPr>
        <w:t>Name</w:t>
      </w:r>
      <w:r w:rsidRPr="00CE3B1D">
        <w:rPr>
          <w:rFonts w:ascii="Arial" w:hAnsi="Arial" w:cs="Arial"/>
          <w:color w:val="000000"/>
        </w:rPr>
        <w:t>&gt;’s mental health and wellbeing during &lt;</w:t>
      </w:r>
      <w:r w:rsidRPr="00CE3B1D">
        <w:rPr>
          <w:rFonts w:ascii="Arial" w:hAnsi="Arial" w:cs="Arial"/>
          <w:color w:val="000000"/>
          <w:bdr w:val="none" w:sz="0" w:space="0" w:color="auto" w:frame="1"/>
        </w:rPr>
        <w:t>pronoun</w:t>
      </w:r>
      <w:r w:rsidRPr="00CE3B1D">
        <w:rPr>
          <w:rFonts w:ascii="Arial" w:hAnsi="Arial" w:cs="Arial"/>
          <w:color w:val="000000"/>
        </w:rPr>
        <w:t>&gt; gender transition.</w:t>
      </w:r>
    </w:p>
    <w:p w14:paraId="0F9033D6" w14:textId="77777777" w:rsidR="00CE3B1D" w:rsidRDefault="00CE3B1D" w:rsidP="00CE3B1D">
      <w:pPr>
        <w:pStyle w:val="NormalWeb"/>
        <w:spacing w:before="0" w:beforeAutospacing="0" w:after="0" w:afterAutospacing="0" w:line="420" w:lineRule="atLeast"/>
        <w:textAlignment w:val="baseline"/>
        <w:rPr>
          <w:rFonts w:ascii="Arial" w:hAnsi="Arial" w:cs="Arial"/>
          <w:color w:val="000000"/>
        </w:rPr>
      </w:pPr>
      <w:r w:rsidRPr="00CE3B1D">
        <w:rPr>
          <w:rFonts w:ascii="Arial" w:hAnsi="Arial" w:cs="Arial"/>
          <w:color w:val="000000"/>
        </w:rPr>
        <w:t>&lt;</w:t>
      </w:r>
      <w:r w:rsidRPr="00CE3B1D">
        <w:rPr>
          <w:rFonts w:ascii="Arial" w:hAnsi="Arial" w:cs="Arial"/>
          <w:color w:val="000000"/>
          <w:bdr w:val="none" w:sz="0" w:space="0" w:color="auto" w:frame="1"/>
        </w:rPr>
        <w:t>your signature</w:t>
      </w:r>
      <w:r w:rsidRPr="00CE3B1D">
        <w:rPr>
          <w:rFonts w:ascii="Arial" w:hAnsi="Arial" w:cs="Arial"/>
          <w:color w:val="000000"/>
        </w:rPr>
        <w:t>&gt;</w:t>
      </w:r>
    </w:p>
    <w:p w14:paraId="530E9244" w14:textId="77777777" w:rsidR="00CE3B1D" w:rsidRPr="00CE3B1D" w:rsidRDefault="00CE3B1D" w:rsidP="00CE3B1D">
      <w:pPr>
        <w:pStyle w:val="NormalWeb"/>
        <w:spacing w:before="0" w:beforeAutospacing="0" w:after="0" w:afterAutospacing="0" w:line="420" w:lineRule="atLeast"/>
        <w:textAlignment w:val="baseline"/>
        <w:rPr>
          <w:rFonts w:ascii="Arial" w:hAnsi="Arial" w:cs="Arial"/>
          <w:color w:val="000000"/>
        </w:rPr>
      </w:pPr>
    </w:p>
    <w:p w14:paraId="2A21489F" w14:textId="77777777" w:rsidR="00CE3B1D" w:rsidRPr="00CE3B1D" w:rsidRDefault="00CE3B1D" w:rsidP="00CE3B1D">
      <w:pPr>
        <w:pStyle w:val="NormalWeb"/>
        <w:spacing w:before="0" w:beforeAutospacing="0" w:after="0" w:afterAutospacing="0" w:line="420" w:lineRule="atLeast"/>
        <w:textAlignment w:val="baseline"/>
        <w:rPr>
          <w:rFonts w:ascii="Arial" w:hAnsi="Arial" w:cs="Arial"/>
          <w:color w:val="000000"/>
        </w:rPr>
      </w:pPr>
      <w:r w:rsidRPr="00CE3B1D">
        <w:rPr>
          <w:rFonts w:ascii="Arial" w:hAnsi="Arial" w:cs="Arial"/>
          <w:color w:val="000000"/>
        </w:rPr>
        <w:t>&lt;</w:t>
      </w:r>
      <w:r w:rsidRPr="00CE3B1D">
        <w:rPr>
          <w:rFonts w:ascii="Arial" w:hAnsi="Arial" w:cs="Arial"/>
          <w:color w:val="000000"/>
          <w:bdr w:val="none" w:sz="0" w:space="0" w:color="auto" w:frame="1"/>
        </w:rPr>
        <w:t>your full name</w:t>
      </w:r>
      <w:r w:rsidRPr="00CE3B1D">
        <w:rPr>
          <w:rFonts w:ascii="Arial" w:hAnsi="Arial" w:cs="Arial"/>
          <w:color w:val="000000"/>
        </w:rPr>
        <w:t>&gt;</w:t>
      </w:r>
    </w:p>
    <w:p w14:paraId="06DE1313" w14:textId="53434643" w:rsidR="0061644C" w:rsidRPr="00CE3B1D" w:rsidRDefault="00CE3B1D" w:rsidP="00CE3B1D">
      <w:pPr>
        <w:rPr>
          <w:rFonts w:ascii="Arial" w:hAnsi="Arial" w:cs="Arial"/>
        </w:rPr>
      </w:pPr>
    </w:p>
    <w:sectPr w:rsidR="0061644C" w:rsidRPr="00CE3B1D"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2B"/>
    <w:multiLevelType w:val="multilevel"/>
    <w:tmpl w:val="59C42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326508DC"/>
    <w:multiLevelType w:val="hybridMultilevel"/>
    <w:tmpl w:val="34589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23551"/>
    <w:multiLevelType w:val="hybridMultilevel"/>
    <w:tmpl w:val="2FB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734D"/>
    <w:multiLevelType w:val="multilevel"/>
    <w:tmpl w:val="3076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499959">
    <w:abstractNumId w:val="0"/>
  </w:num>
  <w:num w:numId="2" w16cid:durableId="1815218561">
    <w:abstractNumId w:val="2"/>
  </w:num>
  <w:num w:numId="3" w16cid:durableId="1807816488">
    <w:abstractNumId w:val="3"/>
  </w:num>
  <w:num w:numId="4" w16cid:durableId="150231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34C91"/>
    <w:rsid w:val="0004311A"/>
    <w:rsid w:val="00054D22"/>
    <w:rsid w:val="000F42A9"/>
    <w:rsid w:val="002F24B4"/>
    <w:rsid w:val="00681D8A"/>
    <w:rsid w:val="00683316"/>
    <w:rsid w:val="0073472C"/>
    <w:rsid w:val="00955474"/>
    <w:rsid w:val="00BC3716"/>
    <w:rsid w:val="00C54773"/>
    <w:rsid w:val="00CC4611"/>
    <w:rsid w:val="00CE3B1D"/>
    <w:rsid w:val="00CF7E33"/>
    <w:rsid w:val="00DB7222"/>
    <w:rsid w:val="00DD7B1E"/>
    <w:rsid w:val="00DE1DC6"/>
    <w:rsid w:val="00DE7ECD"/>
    <w:rsid w:val="00E23411"/>
    <w:rsid w:val="00ED4C6E"/>
    <w:rsid w:val="00ED50C1"/>
    <w:rsid w:val="00F22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B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34C9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 w:type="character" w:styleId="Strong">
    <w:name w:val="Strong"/>
    <w:basedOn w:val="DefaultParagraphFont"/>
    <w:uiPriority w:val="22"/>
    <w:qFormat/>
    <w:rsid w:val="00DB7222"/>
    <w:rPr>
      <w:b/>
      <w:bCs/>
    </w:rPr>
  </w:style>
  <w:style w:type="character" w:customStyle="1" w:styleId="Heading4Char">
    <w:name w:val="Heading 4 Char"/>
    <w:basedOn w:val="DefaultParagraphFont"/>
    <w:link w:val="Heading4"/>
    <w:uiPriority w:val="9"/>
    <w:rsid w:val="00034C91"/>
    <w:rPr>
      <w:rFonts w:ascii="Times New Roman" w:eastAsia="Times New Roman" w:hAnsi="Times New Roman" w:cs="Times New Roman"/>
      <w:b/>
      <w:bCs/>
      <w:kern w:val="0"/>
      <w:lang w:eastAsia="en-GB"/>
      <w14:ligatures w14:val="none"/>
    </w:rPr>
  </w:style>
  <w:style w:type="paragraph" w:styleId="ListParagraph">
    <w:name w:val="List Paragraph"/>
    <w:basedOn w:val="Normal"/>
    <w:uiPriority w:val="34"/>
    <w:qFormat/>
    <w:rsid w:val="00E23411"/>
    <w:pPr>
      <w:ind w:left="720"/>
      <w:contextualSpacing/>
    </w:pPr>
  </w:style>
  <w:style w:type="character" w:customStyle="1" w:styleId="Heading3Char">
    <w:name w:val="Heading 3 Char"/>
    <w:basedOn w:val="DefaultParagraphFont"/>
    <w:link w:val="Heading3"/>
    <w:uiPriority w:val="9"/>
    <w:semiHidden/>
    <w:rsid w:val="00CE3B1D"/>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E3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596">
      <w:bodyDiv w:val="1"/>
      <w:marLeft w:val="0"/>
      <w:marRight w:val="0"/>
      <w:marTop w:val="0"/>
      <w:marBottom w:val="0"/>
      <w:divBdr>
        <w:top w:val="none" w:sz="0" w:space="0" w:color="auto"/>
        <w:left w:val="none" w:sz="0" w:space="0" w:color="auto"/>
        <w:bottom w:val="none" w:sz="0" w:space="0" w:color="auto"/>
        <w:right w:val="none" w:sz="0" w:space="0" w:color="auto"/>
      </w:divBdr>
    </w:div>
    <w:div w:id="320159547">
      <w:bodyDiv w:val="1"/>
      <w:marLeft w:val="0"/>
      <w:marRight w:val="0"/>
      <w:marTop w:val="0"/>
      <w:marBottom w:val="0"/>
      <w:divBdr>
        <w:top w:val="none" w:sz="0" w:space="0" w:color="auto"/>
        <w:left w:val="none" w:sz="0" w:space="0" w:color="auto"/>
        <w:bottom w:val="none" w:sz="0" w:space="0" w:color="auto"/>
        <w:right w:val="none" w:sz="0" w:space="0" w:color="auto"/>
      </w:divBdr>
    </w:div>
    <w:div w:id="379016064">
      <w:bodyDiv w:val="1"/>
      <w:marLeft w:val="0"/>
      <w:marRight w:val="0"/>
      <w:marTop w:val="0"/>
      <w:marBottom w:val="0"/>
      <w:divBdr>
        <w:top w:val="none" w:sz="0" w:space="0" w:color="auto"/>
        <w:left w:val="none" w:sz="0" w:space="0" w:color="auto"/>
        <w:bottom w:val="none" w:sz="0" w:space="0" w:color="auto"/>
        <w:right w:val="none" w:sz="0" w:space="0" w:color="auto"/>
      </w:divBdr>
    </w:div>
    <w:div w:id="870534276">
      <w:bodyDiv w:val="1"/>
      <w:marLeft w:val="0"/>
      <w:marRight w:val="0"/>
      <w:marTop w:val="0"/>
      <w:marBottom w:val="0"/>
      <w:divBdr>
        <w:top w:val="none" w:sz="0" w:space="0" w:color="auto"/>
        <w:left w:val="none" w:sz="0" w:space="0" w:color="auto"/>
        <w:bottom w:val="none" w:sz="0" w:space="0" w:color="auto"/>
        <w:right w:val="none" w:sz="0" w:space="0" w:color="auto"/>
      </w:divBdr>
    </w:div>
    <w:div w:id="1269041458">
      <w:bodyDiv w:val="1"/>
      <w:marLeft w:val="0"/>
      <w:marRight w:val="0"/>
      <w:marTop w:val="0"/>
      <w:marBottom w:val="0"/>
      <w:divBdr>
        <w:top w:val="none" w:sz="0" w:space="0" w:color="auto"/>
        <w:left w:val="none" w:sz="0" w:space="0" w:color="auto"/>
        <w:bottom w:val="none" w:sz="0" w:space="0" w:color="auto"/>
        <w:right w:val="none" w:sz="0" w:space="0" w:color="auto"/>
      </w:divBdr>
    </w:div>
    <w:div w:id="1360935639">
      <w:bodyDiv w:val="1"/>
      <w:marLeft w:val="0"/>
      <w:marRight w:val="0"/>
      <w:marTop w:val="0"/>
      <w:marBottom w:val="0"/>
      <w:divBdr>
        <w:top w:val="none" w:sz="0" w:space="0" w:color="auto"/>
        <w:left w:val="none" w:sz="0" w:space="0" w:color="auto"/>
        <w:bottom w:val="none" w:sz="0" w:space="0" w:color="auto"/>
        <w:right w:val="none" w:sz="0" w:space="0" w:color="auto"/>
      </w:divBdr>
    </w:div>
    <w:div w:id="1480196197">
      <w:bodyDiv w:val="1"/>
      <w:marLeft w:val="0"/>
      <w:marRight w:val="0"/>
      <w:marTop w:val="0"/>
      <w:marBottom w:val="0"/>
      <w:divBdr>
        <w:top w:val="none" w:sz="0" w:space="0" w:color="auto"/>
        <w:left w:val="none" w:sz="0" w:space="0" w:color="auto"/>
        <w:bottom w:val="none" w:sz="0" w:space="0" w:color="auto"/>
        <w:right w:val="none" w:sz="0" w:space="0" w:color="auto"/>
      </w:divBdr>
    </w:div>
    <w:div w:id="1614677748">
      <w:bodyDiv w:val="1"/>
      <w:marLeft w:val="0"/>
      <w:marRight w:val="0"/>
      <w:marTop w:val="0"/>
      <w:marBottom w:val="0"/>
      <w:divBdr>
        <w:top w:val="none" w:sz="0" w:space="0" w:color="auto"/>
        <w:left w:val="none" w:sz="0" w:space="0" w:color="auto"/>
        <w:bottom w:val="none" w:sz="0" w:space="0" w:color="auto"/>
        <w:right w:val="none" w:sz="0" w:space="0" w:color="auto"/>
      </w:divBdr>
    </w:div>
    <w:div w:id="1714648772">
      <w:bodyDiv w:val="1"/>
      <w:marLeft w:val="0"/>
      <w:marRight w:val="0"/>
      <w:marTop w:val="0"/>
      <w:marBottom w:val="0"/>
      <w:divBdr>
        <w:top w:val="none" w:sz="0" w:space="0" w:color="auto"/>
        <w:left w:val="none" w:sz="0" w:space="0" w:color="auto"/>
        <w:bottom w:val="none" w:sz="0" w:space="0" w:color="auto"/>
        <w:right w:val="none" w:sz="0" w:space="0" w:color="auto"/>
      </w:divBdr>
    </w:div>
    <w:div w:id="2055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sites/default/files/document/publication/ahrc_transgender_and_gender_diverse_guidelines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umanrights.gov.au/sites/default/files/document/publication/ahrc_transgender_and_gender_diverse_guidelines_2019.pdf" TargetMode="External"/><Relationship Id="rId12" Type="http://schemas.openxmlformats.org/officeDocument/2006/relationships/hyperlink" Target="https://www.proud2play.org.au/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gov.au/Details/C2014C00002" TargetMode="External"/><Relationship Id="rId11" Type="http://schemas.openxmlformats.org/officeDocument/2006/relationships/hyperlink" Target="https://www.proud2play.org.au/" TargetMode="External"/><Relationship Id="rId5" Type="http://schemas.openxmlformats.org/officeDocument/2006/relationships/webSettings" Target="webSettings.xml"/><Relationship Id="rId10" Type="http://schemas.openxmlformats.org/officeDocument/2006/relationships/hyperlink" Target="https://www.proud2play.org.au/contact-us" TargetMode="External"/><Relationship Id="rId4" Type="http://schemas.openxmlformats.org/officeDocument/2006/relationships/settings" Target="settings.xml"/><Relationship Id="rId9" Type="http://schemas.openxmlformats.org/officeDocument/2006/relationships/hyperlink" Target="https://humanrights.gov.au/sites/default/files/document/publication/ahrc_transgender_and_gender_diverse_guidelines_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AE45-C785-5244-8FA7-D8E2CA4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5588</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2023-05-06T07:39:00Z</dcterms:created>
  <dcterms:modified xsi:type="dcterms:W3CDTF">2023-05-06T07:39:00Z</dcterms:modified>
  <cp:category/>
</cp:coreProperties>
</file>